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72"/>
        <w:tblW w:w="0" w:type="auto"/>
        <w:tblLook w:val="04A0" w:firstRow="1" w:lastRow="0" w:firstColumn="1" w:lastColumn="0" w:noHBand="0" w:noVBand="1"/>
      </w:tblPr>
      <w:tblGrid>
        <w:gridCol w:w="222"/>
        <w:gridCol w:w="9699"/>
      </w:tblGrid>
      <w:tr w:rsidR="00732B63" w:rsidRPr="00732B63" w14:paraId="5F1B143A" w14:textId="77777777" w:rsidTr="003316F1">
        <w:tc>
          <w:tcPr>
            <w:tcW w:w="4785" w:type="dxa"/>
            <w:shd w:val="clear" w:color="auto" w:fill="auto"/>
          </w:tcPr>
          <w:p w14:paraId="10E6892E" w14:textId="77777777" w:rsidR="00732B63" w:rsidRPr="00732B63" w:rsidRDefault="00732B63" w:rsidP="00732B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2B6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shd w:val="clear" w:color="auto" w:fill="auto"/>
          </w:tcPr>
          <w:tbl>
            <w:tblPr>
              <w:tblpPr w:leftFromText="180" w:rightFromText="180" w:vertAnchor="text" w:tblpX="-164" w:tblpY="226"/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29"/>
              <w:gridCol w:w="4659"/>
            </w:tblGrid>
            <w:tr w:rsidR="00732B63" w:rsidRPr="00732B63" w14:paraId="7D158161" w14:textId="77777777" w:rsidTr="003316F1">
              <w:trPr>
                <w:trHeight w:val="1693"/>
              </w:trPr>
              <w:tc>
                <w:tcPr>
                  <w:tcW w:w="5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96E58" w14:textId="77777777" w:rsidR="00732B63" w:rsidRPr="00732B63" w:rsidRDefault="00732B63" w:rsidP="00732B63">
                  <w:pPr>
                    <w:keepNext/>
                    <w:tabs>
                      <w:tab w:val="left" w:pos="0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kern w:val="2"/>
                    </w:rPr>
                  </w:pPr>
                  <w:r w:rsidRPr="00732B63">
                    <w:rPr>
                      <w:rFonts w:ascii="Times New Roman" w:hAnsi="Times New Roman"/>
                      <w:b/>
                      <w:kern w:val="2"/>
                    </w:rPr>
                    <w:t xml:space="preserve">ШЕЛАНГЕРСКАЯ СЕЛЬСКАЯ </w:t>
                  </w:r>
                </w:p>
                <w:p w14:paraId="0B7B0E7F" w14:textId="77777777" w:rsidR="00732B63" w:rsidRPr="00732B63" w:rsidRDefault="00732B63" w:rsidP="00732B63">
                  <w:pPr>
                    <w:keepNext/>
                    <w:tabs>
                      <w:tab w:val="left" w:pos="0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kern w:val="2"/>
                    </w:rPr>
                  </w:pPr>
                  <w:r w:rsidRPr="00732B63">
                    <w:rPr>
                      <w:rFonts w:ascii="Times New Roman" w:hAnsi="Times New Roman"/>
                      <w:b/>
                      <w:kern w:val="2"/>
                    </w:rPr>
                    <w:t>АДМИНИСТРАЦИЯ</w:t>
                  </w:r>
                </w:p>
                <w:p w14:paraId="0AE7E09A" w14:textId="77777777" w:rsidR="00732B63" w:rsidRPr="00732B63" w:rsidRDefault="00732B63" w:rsidP="00732B63">
                  <w:pPr>
                    <w:keepNext/>
                    <w:tabs>
                      <w:tab w:val="left" w:pos="0"/>
                    </w:tabs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kern w:val="2"/>
                    </w:rPr>
                  </w:pPr>
                  <w:r w:rsidRPr="00732B63">
                    <w:rPr>
                      <w:rFonts w:ascii="Times New Roman" w:hAnsi="Times New Roman"/>
                      <w:b/>
                      <w:kern w:val="2"/>
                    </w:rPr>
                    <w:t xml:space="preserve">ЗВЕНИГОВСКОГО </w:t>
                  </w:r>
                </w:p>
                <w:p w14:paraId="7CA02BD7" w14:textId="77777777" w:rsidR="00732B63" w:rsidRPr="00732B63" w:rsidRDefault="00732B63" w:rsidP="00732B63">
                  <w:pPr>
                    <w:keepNext/>
                    <w:tabs>
                      <w:tab w:val="left" w:pos="0"/>
                    </w:tabs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kern w:val="2"/>
                    </w:rPr>
                  </w:pPr>
                  <w:r w:rsidRPr="00732B63">
                    <w:rPr>
                      <w:rFonts w:ascii="Times New Roman" w:hAnsi="Times New Roman"/>
                      <w:b/>
                      <w:kern w:val="2"/>
                    </w:rPr>
                    <w:t>МУНИЦИПАЛЬНОГО РАЙОНА</w:t>
                  </w:r>
                </w:p>
                <w:p w14:paraId="27BEC447" w14:textId="77777777" w:rsidR="00732B63" w:rsidRPr="00732B63" w:rsidRDefault="00732B63" w:rsidP="00732B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</w:rPr>
                  </w:pPr>
                  <w:r w:rsidRPr="00732B63">
                    <w:rPr>
                      <w:rFonts w:ascii="Times New Roman" w:hAnsi="Times New Roman"/>
                      <w:b/>
                      <w:kern w:val="2"/>
                    </w:rPr>
                    <w:t>РЕСПУБЛИКИ МАРИЙ ЭЛ</w:t>
                  </w:r>
                </w:p>
                <w:p w14:paraId="5C7CA44B" w14:textId="77777777" w:rsidR="00732B63" w:rsidRPr="00732B63" w:rsidRDefault="00732B63" w:rsidP="00732B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</w:rPr>
                  </w:pPr>
                </w:p>
                <w:p w14:paraId="34B7BC8B" w14:textId="77777777" w:rsidR="00732B63" w:rsidRPr="00732B63" w:rsidRDefault="00732B63" w:rsidP="00732B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</w:rPr>
                  </w:pPr>
                  <w:r w:rsidRPr="00732B63">
                    <w:rPr>
                      <w:rFonts w:ascii="Times New Roman" w:hAnsi="Times New Roman"/>
                      <w:b/>
                      <w:kern w:val="2"/>
                    </w:rPr>
                    <w:t>ПОСТАНОВЛЕНИЕ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FE89" w14:textId="77777777" w:rsidR="00732B63" w:rsidRPr="00732B63" w:rsidRDefault="00732B63" w:rsidP="00732B63">
                  <w:pPr>
                    <w:keepNext/>
                    <w:tabs>
                      <w:tab w:val="left" w:pos="0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kern w:val="2"/>
                    </w:rPr>
                  </w:pPr>
                  <w:r w:rsidRPr="00732B63">
                    <w:rPr>
                      <w:rFonts w:ascii="Times New Roman" w:hAnsi="Times New Roman"/>
                      <w:b/>
                      <w:kern w:val="2"/>
                    </w:rPr>
                    <w:t>МАРИЙ ЭЛ РЕСПУБЛИКЫСЕ</w:t>
                  </w:r>
                </w:p>
                <w:p w14:paraId="44D97FAC" w14:textId="77777777" w:rsidR="00732B63" w:rsidRPr="00732B63" w:rsidRDefault="00732B63" w:rsidP="00732B63">
                  <w:pPr>
                    <w:keepNext/>
                    <w:tabs>
                      <w:tab w:val="left" w:pos="0"/>
                    </w:tabs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kern w:val="2"/>
                    </w:rPr>
                  </w:pPr>
                  <w:r w:rsidRPr="00732B63">
                    <w:rPr>
                      <w:rFonts w:ascii="Times New Roman" w:hAnsi="Times New Roman"/>
                      <w:b/>
                      <w:kern w:val="2"/>
                    </w:rPr>
                    <w:t>ЗВЕНИГОВО МУНИЦИПАЛ</w:t>
                  </w:r>
                </w:p>
                <w:p w14:paraId="6703C246" w14:textId="77777777" w:rsidR="00732B63" w:rsidRPr="00732B63" w:rsidRDefault="00732B63" w:rsidP="00732B63">
                  <w:pPr>
                    <w:keepNext/>
                    <w:tabs>
                      <w:tab w:val="left" w:pos="0"/>
                    </w:tabs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kern w:val="2"/>
                    </w:rPr>
                  </w:pPr>
                  <w:r w:rsidRPr="00732B63">
                    <w:rPr>
                      <w:rFonts w:ascii="Times New Roman" w:hAnsi="Times New Roman"/>
                      <w:b/>
                      <w:kern w:val="2"/>
                    </w:rPr>
                    <w:t xml:space="preserve"> РАЙОНЫН                                                    ШОЛЕ</w:t>
                  </w:r>
                  <w:r w:rsidRPr="00732B63">
                    <w:rPr>
                      <w:rFonts w:ascii="Times New Roman" w:hAnsi="Times New Roman"/>
                      <w:b/>
                    </w:rPr>
                    <w:t>Ҥ</w:t>
                  </w:r>
                  <w:r w:rsidRPr="00732B63">
                    <w:rPr>
                      <w:rFonts w:ascii="Times New Roman" w:hAnsi="Times New Roman"/>
                      <w:b/>
                      <w:kern w:val="2"/>
                    </w:rPr>
                    <w:t>ЕР ЯЛ КУНДЕМ                                                         АДМИНИСТРАЦИЙЖЕ</w:t>
                  </w:r>
                </w:p>
                <w:p w14:paraId="1640DAA3" w14:textId="77777777" w:rsidR="00732B63" w:rsidRPr="00732B63" w:rsidRDefault="00732B63" w:rsidP="00732B63">
                  <w:pPr>
                    <w:keepNext/>
                    <w:tabs>
                      <w:tab w:val="left" w:pos="0"/>
                    </w:tabs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kern w:val="2"/>
                    </w:rPr>
                  </w:pPr>
                </w:p>
                <w:p w14:paraId="51106592" w14:textId="77777777" w:rsidR="00732B63" w:rsidRPr="00732B63" w:rsidRDefault="00732B63" w:rsidP="00732B63">
                  <w:pPr>
                    <w:keepNext/>
                    <w:tabs>
                      <w:tab w:val="left" w:pos="0"/>
                    </w:tabs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kern w:val="2"/>
                    </w:rPr>
                  </w:pPr>
                  <w:r w:rsidRPr="00732B63">
                    <w:rPr>
                      <w:rFonts w:ascii="Times New Roman" w:hAnsi="Times New Roman"/>
                      <w:b/>
                      <w:kern w:val="2"/>
                    </w:rPr>
                    <w:t>ПУНЧАЛ</w:t>
                  </w:r>
                </w:p>
              </w:tc>
            </w:tr>
          </w:tbl>
          <w:p w14:paraId="3D11634B" w14:textId="77777777" w:rsidR="00732B63" w:rsidRPr="00732B63" w:rsidRDefault="00732B63" w:rsidP="00732B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2B6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14:paraId="2CE3E910" w14:textId="77777777" w:rsidR="00732B63" w:rsidRPr="00732B63" w:rsidRDefault="00732B63" w:rsidP="00732B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70C52F" w14:textId="77BBA66C" w:rsidR="00732B63" w:rsidRPr="00732B63" w:rsidRDefault="00CF13C8" w:rsidP="00732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kern w:val="28"/>
          <w:sz w:val="28"/>
          <w:szCs w:val="28"/>
        </w:rPr>
        <w:t>о</w:t>
      </w:r>
      <w:r w:rsidR="00732B63" w:rsidRPr="00732B63">
        <w:rPr>
          <w:rFonts w:ascii="Times New Roman" w:eastAsia="Calibri" w:hAnsi="Times New Roman"/>
          <w:kern w:val="28"/>
          <w:sz w:val="28"/>
          <w:szCs w:val="28"/>
        </w:rPr>
        <w:t>т</w:t>
      </w:r>
      <w:r w:rsidR="000B0EDB">
        <w:rPr>
          <w:rFonts w:ascii="Times New Roman" w:eastAsia="Calibri" w:hAnsi="Times New Roman"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/>
          <w:kern w:val="28"/>
          <w:sz w:val="28"/>
          <w:szCs w:val="28"/>
        </w:rPr>
        <w:t xml:space="preserve">09 марта 2022 года </w:t>
      </w:r>
      <w:r w:rsidR="00732B63" w:rsidRPr="00732B63">
        <w:rPr>
          <w:rFonts w:ascii="Times New Roman" w:eastAsia="Calibri" w:hAnsi="Times New Roman"/>
          <w:kern w:val="28"/>
          <w:sz w:val="28"/>
          <w:szCs w:val="28"/>
        </w:rPr>
        <w:t>№</w:t>
      </w:r>
      <w:r>
        <w:rPr>
          <w:rFonts w:ascii="Times New Roman" w:eastAsia="Calibri" w:hAnsi="Times New Roman"/>
          <w:kern w:val="28"/>
          <w:sz w:val="28"/>
          <w:szCs w:val="28"/>
        </w:rPr>
        <w:t xml:space="preserve"> 15</w:t>
      </w:r>
      <w:r w:rsidR="00732B63" w:rsidRPr="00732B63">
        <w:rPr>
          <w:rFonts w:ascii="Times New Roman" w:eastAsia="Calibri" w:hAnsi="Times New Roman"/>
          <w:kern w:val="28"/>
          <w:sz w:val="28"/>
          <w:szCs w:val="28"/>
        </w:rPr>
        <w:t xml:space="preserve"> </w:t>
      </w:r>
    </w:p>
    <w:p w14:paraId="5FEBD5D1" w14:textId="77777777" w:rsidR="00732B63" w:rsidRPr="00732B63" w:rsidRDefault="00732B63" w:rsidP="00732B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76989A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732B6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14:paraId="61C93871" w14:textId="77777777" w:rsidR="00732B63" w:rsidRPr="00732B63" w:rsidRDefault="00732B63" w:rsidP="00732B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1C9B76" w14:textId="60E57C88" w:rsidR="00732B63" w:rsidRDefault="00732B63" w:rsidP="00732B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732B63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32B63">
          <w:rPr>
            <w:rFonts w:ascii="Times New Roman" w:hAnsi="Times New Roman"/>
            <w:sz w:val="28"/>
            <w:szCs w:val="28"/>
          </w:rPr>
          <w:t>2010 г</w:t>
        </w:r>
      </w:smartTag>
      <w:r w:rsidRPr="00732B63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CA236E" w:rsidRPr="00CA236E">
        <w:rPr>
          <w:rFonts w:ascii="Times New Roman" w:hAnsi="Times New Roman"/>
          <w:sz w:val="28"/>
          <w:szCs w:val="28"/>
        </w:rPr>
        <w:t>Уставом Шелангерского сельского поселения Звениговского муниципального района Республики Марий Эл</w:t>
      </w:r>
      <w:r w:rsidR="00CA236E" w:rsidRPr="00CA236E">
        <w:rPr>
          <w:rFonts w:ascii="Times New Roman" w:hAnsi="Times New Roman"/>
          <w:sz w:val="28"/>
          <w:szCs w:val="28"/>
          <w:lang w:bidi="en-US"/>
        </w:rPr>
        <w:t>, Шелангерская сельская администрация</w:t>
      </w:r>
    </w:p>
    <w:p w14:paraId="5EE74BF7" w14:textId="77777777" w:rsidR="0046242A" w:rsidRPr="00732B63" w:rsidRDefault="0046242A" w:rsidP="00732B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85032B" w14:textId="77777777" w:rsidR="00732B63" w:rsidRPr="00732B63" w:rsidRDefault="00732B63" w:rsidP="00732B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2B63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4BD7417E" w14:textId="77777777" w:rsidR="00732B63" w:rsidRPr="00732B63" w:rsidRDefault="00732B63" w:rsidP="00732B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F85372" w14:textId="77777777" w:rsidR="00732B63" w:rsidRPr="00732B63" w:rsidRDefault="00732B63" w:rsidP="00732B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 на ввод объекта в эксплуатацию».</w:t>
      </w:r>
    </w:p>
    <w:p w14:paraId="20A5F9A2" w14:textId="63AB0F41" w:rsidR="00732B63" w:rsidRPr="00732B63" w:rsidRDefault="00732B63" w:rsidP="00732B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>2. Признать утратившим</w:t>
      </w:r>
      <w:r w:rsidR="00CA236E">
        <w:rPr>
          <w:rFonts w:ascii="Times New Roman" w:hAnsi="Times New Roman"/>
          <w:sz w:val="28"/>
          <w:szCs w:val="28"/>
        </w:rPr>
        <w:t>и</w:t>
      </w:r>
      <w:r w:rsidRPr="00732B63">
        <w:rPr>
          <w:rFonts w:ascii="Times New Roman" w:hAnsi="Times New Roman"/>
          <w:sz w:val="28"/>
          <w:szCs w:val="28"/>
        </w:rPr>
        <w:t xml:space="preserve"> силу постановления </w:t>
      </w:r>
      <w:r w:rsidR="00CA236E">
        <w:rPr>
          <w:rFonts w:ascii="Times New Roman" w:hAnsi="Times New Roman"/>
          <w:sz w:val="28"/>
          <w:szCs w:val="28"/>
        </w:rPr>
        <w:t xml:space="preserve">Шелангерской сельской администрации: </w:t>
      </w:r>
    </w:p>
    <w:p w14:paraId="1A667EB1" w14:textId="07832D90" w:rsidR="00732B63" w:rsidRPr="00732B63" w:rsidRDefault="00732B63" w:rsidP="00732B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 xml:space="preserve">- от </w:t>
      </w:r>
      <w:r w:rsidR="00C72604">
        <w:rPr>
          <w:rFonts w:ascii="Times New Roman" w:hAnsi="Times New Roman"/>
          <w:sz w:val="28"/>
          <w:szCs w:val="28"/>
        </w:rPr>
        <w:t>06</w:t>
      </w:r>
      <w:r w:rsidRPr="00732B63">
        <w:rPr>
          <w:rFonts w:ascii="Times New Roman" w:hAnsi="Times New Roman"/>
          <w:sz w:val="28"/>
          <w:szCs w:val="28"/>
        </w:rPr>
        <w:t>.</w:t>
      </w:r>
      <w:r w:rsidR="00C72604">
        <w:rPr>
          <w:rFonts w:ascii="Times New Roman" w:hAnsi="Times New Roman"/>
          <w:sz w:val="28"/>
          <w:szCs w:val="28"/>
        </w:rPr>
        <w:t>12</w:t>
      </w:r>
      <w:r w:rsidRPr="00732B63">
        <w:rPr>
          <w:rFonts w:ascii="Times New Roman" w:hAnsi="Times New Roman"/>
          <w:sz w:val="28"/>
          <w:szCs w:val="28"/>
        </w:rPr>
        <w:t>.201</w:t>
      </w:r>
      <w:r w:rsidR="00C72604">
        <w:rPr>
          <w:rFonts w:ascii="Times New Roman" w:hAnsi="Times New Roman"/>
          <w:sz w:val="28"/>
          <w:szCs w:val="28"/>
        </w:rPr>
        <w:t>9</w:t>
      </w:r>
      <w:r w:rsidRPr="00732B63">
        <w:rPr>
          <w:rFonts w:ascii="Times New Roman" w:hAnsi="Times New Roman"/>
          <w:sz w:val="28"/>
          <w:szCs w:val="28"/>
        </w:rPr>
        <w:t xml:space="preserve"> г. № </w:t>
      </w:r>
      <w:r w:rsidR="00C72604">
        <w:rPr>
          <w:rFonts w:ascii="Times New Roman" w:hAnsi="Times New Roman"/>
          <w:sz w:val="28"/>
          <w:szCs w:val="28"/>
        </w:rPr>
        <w:t>60</w:t>
      </w:r>
      <w:r w:rsidRPr="00732B6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эксплуатацию;</w:t>
      </w:r>
    </w:p>
    <w:p w14:paraId="691700AC" w14:textId="65A70AD6" w:rsidR="00732B63" w:rsidRPr="00732B63" w:rsidRDefault="00732B63" w:rsidP="00732B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 xml:space="preserve">- от </w:t>
      </w:r>
      <w:r w:rsidR="00C72604">
        <w:rPr>
          <w:rFonts w:ascii="Times New Roman" w:hAnsi="Times New Roman"/>
          <w:sz w:val="28"/>
          <w:szCs w:val="28"/>
        </w:rPr>
        <w:t>1</w:t>
      </w:r>
      <w:r w:rsidR="00CA236E">
        <w:rPr>
          <w:rFonts w:ascii="Times New Roman" w:hAnsi="Times New Roman"/>
          <w:sz w:val="28"/>
          <w:szCs w:val="28"/>
        </w:rPr>
        <w:t>8</w:t>
      </w:r>
      <w:r w:rsidRPr="00732B63">
        <w:rPr>
          <w:rFonts w:ascii="Times New Roman" w:hAnsi="Times New Roman"/>
          <w:sz w:val="28"/>
          <w:szCs w:val="28"/>
        </w:rPr>
        <w:t>.</w:t>
      </w:r>
      <w:r w:rsidR="00C72604">
        <w:rPr>
          <w:rFonts w:ascii="Times New Roman" w:hAnsi="Times New Roman"/>
          <w:sz w:val="28"/>
          <w:szCs w:val="28"/>
        </w:rPr>
        <w:t>02</w:t>
      </w:r>
      <w:r w:rsidRPr="00732B63">
        <w:rPr>
          <w:rFonts w:ascii="Times New Roman" w:hAnsi="Times New Roman"/>
          <w:sz w:val="28"/>
          <w:szCs w:val="28"/>
        </w:rPr>
        <w:t>.20</w:t>
      </w:r>
      <w:r w:rsidR="00CA236E">
        <w:rPr>
          <w:rFonts w:ascii="Times New Roman" w:hAnsi="Times New Roman"/>
          <w:sz w:val="28"/>
          <w:szCs w:val="28"/>
        </w:rPr>
        <w:t>20</w:t>
      </w:r>
      <w:r w:rsidRPr="00732B63">
        <w:rPr>
          <w:rFonts w:ascii="Times New Roman" w:hAnsi="Times New Roman"/>
          <w:sz w:val="28"/>
          <w:szCs w:val="28"/>
        </w:rPr>
        <w:t xml:space="preserve"> г. № </w:t>
      </w:r>
      <w:r w:rsidR="00CA236E">
        <w:rPr>
          <w:rFonts w:ascii="Times New Roman" w:hAnsi="Times New Roman"/>
          <w:sz w:val="28"/>
          <w:szCs w:val="28"/>
        </w:rPr>
        <w:t>11</w:t>
      </w:r>
      <w:r w:rsidRPr="00732B63">
        <w:rPr>
          <w:rFonts w:ascii="Times New Roman" w:hAnsi="Times New Roman"/>
          <w:sz w:val="28"/>
          <w:szCs w:val="28"/>
        </w:rPr>
        <w:t xml:space="preserve"> </w:t>
      </w:r>
      <w:bookmarkStart w:id="0" w:name="_Hlk98513395"/>
      <w:bookmarkStart w:id="1" w:name="_Hlk98513418"/>
      <w:r w:rsidRPr="00732B63">
        <w:rPr>
          <w:rFonts w:ascii="Times New Roman" w:hAnsi="Times New Roman"/>
          <w:sz w:val="28"/>
          <w:szCs w:val="28"/>
        </w:rPr>
        <w:t>«О внесении изменений в постановление Шелангерско</w:t>
      </w:r>
      <w:r w:rsidR="00C72604">
        <w:rPr>
          <w:rFonts w:ascii="Times New Roman" w:hAnsi="Times New Roman"/>
          <w:sz w:val="28"/>
          <w:szCs w:val="28"/>
        </w:rPr>
        <w:t xml:space="preserve">й </w:t>
      </w:r>
      <w:r w:rsidRPr="00732B63">
        <w:rPr>
          <w:rFonts w:ascii="Times New Roman" w:hAnsi="Times New Roman"/>
          <w:sz w:val="28"/>
          <w:szCs w:val="28"/>
        </w:rPr>
        <w:t>сельско</w:t>
      </w:r>
      <w:r w:rsidR="00C72604">
        <w:rPr>
          <w:rFonts w:ascii="Times New Roman" w:hAnsi="Times New Roman"/>
          <w:sz w:val="28"/>
          <w:szCs w:val="28"/>
        </w:rPr>
        <w:t>й</w:t>
      </w:r>
      <w:r w:rsidRPr="00732B63">
        <w:rPr>
          <w:rFonts w:ascii="Times New Roman" w:hAnsi="Times New Roman"/>
          <w:sz w:val="28"/>
          <w:szCs w:val="28"/>
        </w:rPr>
        <w:t xml:space="preserve"> </w:t>
      </w:r>
      <w:r w:rsidR="00C72604">
        <w:rPr>
          <w:rFonts w:ascii="Times New Roman" w:hAnsi="Times New Roman"/>
          <w:sz w:val="28"/>
          <w:szCs w:val="28"/>
        </w:rPr>
        <w:t xml:space="preserve">администрации от </w:t>
      </w:r>
      <w:r w:rsidR="00CA236E">
        <w:rPr>
          <w:rFonts w:ascii="Times New Roman" w:hAnsi="Times New Roman"/>
          <w:sz w:val="28"/>
          <w:szCs w:val="28"/>
        </w:rPr>
        <w:t>06</w:t>
      </w:r>
      <w:r w:rsidR="00C72604">
        <w:rPr>
          <w:rFonts w:ascii="Times New Roman" w:hAnsi="Times New Roman"/>
          <w:sz w:val="28"/>
          <w:szCs w:val="28"/>
        </w:rPr>
        <w:t>.</w:t>
      </w:r>
      <w:r w:rsidR="00CA236E">
        <w:rPr>
          <w:rFonts w:ascii="Times New Roman" w:hAnsi="Times New Roman"/>
          <w:sz w:val="28"/>
          <w:szCs w:val="28"/>
        </w:rPr>
        <w:t>12</w:t>
      </w:r>
      <w:r w:rsidR="00C72604">
        <w:rPr>
          <w:rFonts w:ascii="Times New Roman" w:hAnsi="Times New Roman"/>
          <w:sz w:val="28"/>
          <w:szCs w:val="28"/>
        </w:rPr>
        <w:t>.</w:t>
      </w:r>
      <w:r w:rsidRPr="00732B63">
        <w:rPr>
          <w:rFonts w:ascii="Times New Roman" w:hAnsi="Times New Roman"/>
          <w:sz w:val="28"/>
          <w:szCs w:val="28"/>
        </w:rPr>
        <w:t>201</w:t>
      </w:r>
      <w:r w:rsidR="00C72604">
        <w:rPr>
          <w:rFonts w:ascii="Times New Roman" w:hAnsi="Times New Roman"/>
          <w:sz w:val="28"/>
          <w:szCs w:val="28"/>
        </w:rPr>
        <w:t>9</w:t>
      </w:r>
      <w:r w:rsidRPr="00732B63">
        <w:rPr>
          <w:rFonts w:ascii="Times New Roman" w:hAnsi="Times New Roman"/>
          <w:sz w:val="28"/>
          <w:szCs w:val="28"/>
        </w:rPr>
        <w:t xml:space="preserve"> года № </w:t>
      </w:r>
      <w:r w:rsidR="00C72604">
        <w:rPr>
          <w:rFonts w:ascii="Times New Roman" w:hAnsi="Times New Roman"/>
          <w:sz w:val="28"/>
          <w:szCs w:val="28"/>
        </w:rPr>
        <w:t>60</w:t>
      </w:r>
      <w:r w:rsidRPr="00732B6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  <w:bookmarkEnd w:id="0"/>
    </w:p>
    <w:bookmarkEnd w:id="1"/>
    <w:p w14:paraId="51DC30C6" w14:textId="2EC4E0F4" w:rsidR="008A01BD" w:rsidRPr="00732B63" w:rsidRDefault="00732B63" w:rsidP="008A0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 xml:space="preserve">- от </w:t>
      </w:r>
      <w:r w:rsidR="00C72604">
        <w:rPr>
          <w:rFonts w:ascii="Times New Roman" w:hAnsi="Times New Roman"/>
          <w:sz w:val="28"/>
          <w:szCs w:val="28"/>
        </w:rPr>
        <w:t>05</w:t>
      </w:r>
      <w:r w:rsidRPr="00732B63">
        <w:rPr>
          <w:rFonts w:ascii="Times New Roman" w:hAnsi="Times New Roman"/>
          <w:sz w:val="28"/>
          <w:szCs w:val="28"/>
        </w:rPr>
        <w:t>.0</w:t>
      </w:r>
      <w:r w:rsidR="00C72604">
        <w:rPr>
          <w:rFonts w:ascii="Times New Roman" w:hAnsi="Times New Roman"/>
          <w:sz w:val="28"/>
          <w:szCs w:val="28"/>
        </w:rPr>
        <w:t>6</w:t>
      </w:r>
      <w:r w:rsidRPr="00732B63">
        <w:rPr>
          <w:rFonts w:ascii="Times New Roman" w:hAnsi="Times New Roman"/>
          <w:sz w:val="28"/>
          <w:szCs w:val="28"/>
        </w:rPr>
        <w:t>.20</w:t>
      </w:r>
      <w:r w:rsidR="00C72604">
        <w:rPr>
          <w:rFonts w:ascii="Times New Roman" w:hAnsi="Times New Roman"/>
          <w:sz w:val="28"/>
          <w:szCs w:val="28"/>
        </w:rPr>
        <w:t>20</w:t>
      </w:r>
      <w:r w:rsidRPr="00732B63">
        <w:rPr>
          <w:rFonts w:ascii="Times New Roman" w:hAnsi="Times New Roman"/>
          <w:sz w:val="28"/>
          <w:szCs w:val="28"/>
        </w:rPr>
        <w:t xml:space="preserve"> г. № </w:t>
      </w:r>
      <w:r w:rsidR="00C72604">
        <w:rPr>
          <w:rFonts w:ascii="Times New Roman" w:hAnsi="Times New Roman"/>
          <w:sz w:val="28"/>
          <w:szCs w:val="28"/>
        </w:rPr>
        <w:t>52</w:t>
      </w:r>
      <w:r w:rsidRPr="00732B63">
        <w:rPr>
          <w:rFonts w:ascii="Times New Roman" w:hAnsi="Times New Roman"/>
          <w:sz w:val="28"/>
          <w:szCs w:val="28"/>
        </w:rPr>
        <w:t xml:space="preserve"> </w:t>
      </w:r>
      <w:bookmarkStart w:id="2" w:name="_Hlk98513467"/>
      <w:r w:rsidR="008A01BD" w:rsidRPr="00732B63">
        <w:rPr>
          <w:rFonts w:ascii="Times New Roman" w:hAnsi="Times New Roman"/>
          <w:sz w:val="28"/>
          <w:szCs w:val="28"/>
        </w:rPr>
        <w:t>«О внесении изменений в постановление Шелангерско</w:t>
      </w:r>
      <w:r w:rsidR="008A01BD">
        <w:rPr>
          <w:rFonts w:ascii="Times New Roman" w:hAnsi="Times New Roman"/>
          <w:sz w:val="28"/>
          <w:szCs w:val="28"/>
        </w:rPr>
        <w:t xml:space="preserve">й </w:t>
      </w:r>
      <w:r w:rsidR="008A01BD" w:rsidRPr="00732B63">
        <w:rPr>
          <w:rFonts w:ascii="Times New Roman" w:hAnsi="Times New Roman"/>
          <w:sz w:val="28"/>
          <w:szCs w:val="28"/>
        </w:rPr>
        <w:t>сельско</w:t>
      </w:r>
      <w:r w:rsidR="008A01BD">
        <w:rPr>
          <w:rFonts w:ascii="Times New Roman" w:hAnsi="Times New Roman"/>
          <w:sz w:val="28"/>
          <w:szCs w:val="28"/>
        </w:rPr>
        <w:t>й</w:t>
      </w:r>
      <w:r w:rsidR="008A01BD" w:rsidRPr="00732B63">
        <w:rPr>
          <w:rFonts w:ascii="Times New Roman" w:hAnsi="Times New Roman"/>
          <w:sz w:val="28"/>
          <w:szCs w:val="28"/>
        </w:rPr>
        <w:t xml:space="preserve"> </w:t>
      </w:r>
      <w:r w:rsidR="008A01BD">
        <w:rPr>
          <w:rFonts w:ascii="Times New Roman" w:hAnsi="Times New Roman"/>
          <w:sz w:val="28"/>
          <w:szCs w:val="28"/>
        </w:rPr>
        <w:t xml:space="preserve">администрации от </w:t>
      </w:r>
      <w:r w:rsidR="00CA236E">
        <w:rPr>
          <w:rFonts w:ascii="Times New Roman" w:hAnsi="Times New Roman"/>
          <w:sz w:val="28"/>
          <w:szCs w:val="28"/>
        </w:rPr>
        <w:t>06</w:t>
      </w:r>
      <w:r w:rsidR="008A01BD">
        <w:rPr>
          <w:rFonts w:ascii="Times New Roman" w:hAnsi="Times New Roman"/>
          <w:sz w:val="28"/>
          <w:szCs w:val="28"/>
        </w:rPr>
        <w:t>.</w:t>
      </w:r>
      <w:r w:rsidR="00CA236E">
        <w:rPr>
          <w:rFonts w:ascii="Times New Roman" w:hAnsi="Times New Roman"/>
          <w:sz w:val="28"/>
          <w:szCs w:val="28"/>
        </w:rPr>
        <w:t>12.</w:t>
      </w:r>
      <w:r w:rsidR="008A01BD" w:rsidRPr="00732B63">
        <w:rPr>
          <w:rFonts w:ascii="Times New Roman" w:hAnsi="Times New Roman"/>
          <w:sz w:val="28"/>
          <w:szCs w:val="28"/>
        </w:rPr>
        <w:t>201</w:t>
      </w:r>
      <w:r w:rsidR="008A01BD">
        <w:rPr>
          <w:rFonts w:ascii="Times New Roman" w:hAnsi="Times New Roman"/>
          <w:sz w:val="28"/>
          <w:szCs w:val="28"/>
        </w:rPr>
        <w:t>9</w:t>
      </w:r>
      <w:r w:rsidR="008A01BD" w:rsidRPr="00732B63">
        <w:rPr>
          <w:rFonts w:ascii="Times New Roman" w:hAnsi="Times New Roman"/>
          <w:sz w:val="28"/>
          <w:szCs w:val="28"/>
        </w:rPr>
        <w:t xml:space="preserve"> года № </w:t>
      </w:r>
      <w:r w:rsidR="008A01BD">
        <w:rPr>
          <w:rFonts w:ascii="Times New Roman" w:hAnsi="Times New Roman"/>
          <w:sz w:val="28"/>
          <w:szCs w:val="28"/>
        </w:rPr>
        <w:t>60</w:t>
      </w:r>
      <w:r w:rsidR="008A01BD" w:rsidRPr="00732B6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bookmarkEnd w:id="2"/>
    <w:p w14:paraId="05FA4746" w14:textId="6C610C82" w:rsidR="008A01BD" w:rsidRPr="00732B63" w:rsidRDefault="00732B63" w:rsidP="008A0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 xml:space="preserve">- от </w:t>
      </w:r>
      <w:r w:rsidR="008A01BD">
        <w:rPr>
          <w:rFonts w:ascii="Times New Roman" w:hAnsi="Times New Roman"/>
          <w:sz w:val="28"/>
          <w:szCs w:val="28"/>
        </w:rPr>
        <w:t>02</w:t>
      </w:r>
      <w:r w:rsidRPr="00732B63">
        <w:rPr>
          <w:rFonts w:ascii="Times New Roman" w:hAnsi="Times New Roman"/>
          <w:sz w:val="28"/>
          <w:szCs w:val="28"/>
        </w:rPr>
        <w:t>.1</w:t>
      </w:r>
      <w:r w:rsidR="008A01BD">
        <w:rPr>
          <w:rFonts w:ascii="Times New Roman" w:hAnsi="Times New Roman"/>
          <w:sz w:val="28"/>
          <w:szCs w:val="28"/>
        </w:rPr>
        <w:t>1</w:t>
      </w:r>
      <w:r w:rsidRPr="00732B63">
        <w:rPr>
          <w:rFonts w:ascii="Times New Roman" w:hAnsi="Times New Roman"/>
          <w:sz w:val="28"/>
          <w:szCs w:val="28"/>
        </w:rPr>
        <w:t>.20</w:t>
      </w:r>
      <w:r w:rsidR="008A01BD">
        <w:rPr>
          <w:rFonts w:ascii="Times New Roman" w:hAnsi="Times New Roman"/>
          <w:sz w:val="28"/>
          <w:szCs w:val="28"/>
        </w:rPr>
        <w:t>20</w:t>
      </w:r>
      <w:r w:rsidRPr="00732B63">
        <w:rPr>
          <w:rFonts w:ascii="Times New Roman" w:hAnsi="Times New Roman"/>
          <w:sz w:val="28"/>
          <w:szCs w:val="28"/>
        </w:rPr>
        <w:t xml:space="preserve"> г. № </w:t>
      </w:r>
      <w:r w:rsidR="008A01BD">
        <w:rPr>
          <w:rFonts w:ascii="Times New Roman" w:hAnsi="Times New Roman"/>
          <w:sz w:val="28"/>
          <w:szCs w:val="28"/>
        </w:rPr>
        <w:t>104</w:t>
      </w:r>
      <w:r w:rsidRPr="00732B63">
        <w:rPr>
          <w:rFonts w:ascii="Times New Roman" w:hAnsi="Times New Roman"/>
          <w:sz w:val="28"/>
          <w:szCs w:val="28"/>
        </w:rPr>
        <w:t xml:space="preserve"> </w:t>
      </w:r>
      <w:r w:rsidR="008A01BD" w:rsidRPr="00732B63">
        <w:rPr>
          <w:rFonts w:ascii="Times New Roman" w:hAnsi="Times New Roman"/>
          <w:sz w:val="28"/>
          <w:szCs w:val="28"/>
        </w:rPr>
        <w:t>«О внесении изменений в постановление Шелангерско</w:t>
      </w:r>
      <w:r w:rsidR="008A01BD">
        <w:rPr>
          <w:rFonts w:ascii="Times New Roman" w:hAnsi="Times New Roman"/>
          <w:sz w:val="28"/>
          <w:szCs w:val="28"/>
        </w:rPr>
        <w:t xml:space="preserve">й </w:t>
      </w:r>
      <w:r w:rsidR="008A01BD" w:rsidRPr="00732B63">
        <w:rPr>
          <w:rFonts w:ascii="Times New Roman" w:hAnsi="Times New Roman"/>
          <w:sz w:val="28"/>
          <w:szCs w:val="28"/>
        </w:rPr>
        <w:t>сельско</w:t>
      </w:r>
      <w:r w:rsidR="008A01BD">
        <w:rPr>
          <w:rFonts w:ascii="Times New Roman" w:hAnsi="Times New Roman"/>
          <w:sz w:val="28"/>
          <w:szCs w:val="28"/>
        </w:rPr>
        <w:t>й</w:t>
      </w:r>
      <w:r w:rsidR="008A01BD" w:rsidRPr="00732B63">
        <w:rPr>
          <w:rFonts w:ascii="Times New Roman" w:hAnsi="Times New Roman"/>
          <w:sz w:val="28"/>
          <w:szCs w:val="28"/>
        </w:rPr>
        <w:t xml:space="preserve"> </w:t>
      </w:r>
      <w:r w:rsidR="008A01BD">
        <w:rPr>
          <w:rFonts w:ascii="Times New Roman" w:hAnsi="Times New Roman"/>
          <w:sz w:val="28"/>
          <w:szCs w:val="28"/>
        </w:rPr>
        <w:t xml:space="preserve">администрации от </w:t>
      </w:r>
      <w:r w:rsidR="00CA236E">
        <w:rPr>
          <w:rFonts w:ascii="Times New Roman" w:hAnsi="Times New Roman"/>
          <w:sz w:val="28"/>
          <w:szCs w:val="28"/>
        </w:rPr>
        <w:t>06</w:t>
      </w:r>
      <w:r w:rsidR="008A01BD">
        <w:rPr>
          <w:rFonts w:ascii="Times New Roman" w:hAnsi="Times New Roman"/>
          <w:sz w:val="28"/>
          <w:szCs w:val="28"/>
        </w:rPr>
        <w:t>.</w:t>
      </w:r>
      <w:r w:rsidR="00CA236E">
        <w:rPr>
          <w:rFonts w:ascii="Times New Roman" w:hAnsi="Times New Roman"/>
          <w:sz w:val="28"/>
          <w:szCs w:val="28"/>
        </w:rPr>
        <w:t>12</w:t>
      </w:r>
      <w:r w:rsidR="008A01BD">
        <w:rPr>
          <w:rFonts w:ascii="Times New Roman" w:hAnsi="Times New Roman"/>
          <w:sz w:val="28"/>
          <w:szCs w:val="28"/>
        </w:rPr>
        <w:t>.</w:t>
      </w:r>
      <w:r w:rsidR="008A01BD" w:rsidRPr="00732B63">
        <w:rPr>
          <w:rFonts w:ascii="Times New Roman" w:hAnsi="Times New Roman"/>
          <w:sz w:val="28"/>
          <w:szCs w:val="28"/>
        </w:rPr>
        <w:t>201</w:t>
      </w:r>
      <w:r w:rsidR="008A01BD">
        <w:rPr>
          <w:rFonts w:ascii="Times New Roman" w:hAnsi="Times New Roman"/>
          <w:sz w:val="28"/>
          <w:szCs w:val="28"/>
        </w:rPr>
        <w:t>9</w:t>
      </w:r>
      <w:r w:rsidR="008A01BD" w:rsidRPr="00732B63">
        <w:rPr>
          <w:rFonts w:ascii="Times New Roman" w:hAnsi="Times New Roman"/>
          <w:sz w:val="28"/>
          <w:szCs w:val="28"/>
        </w:rPr>
        <w:t xml:space="preserve"> года № </w:t>
      </w:r>
      <w:r w:rsidR="008A01BD">
        <w:rPr>
          <w:rFonts w:ascii="Times New Roman" w:hAnsi="Times New Roman"/>
          <w:sz w:val="28"/>
          <w:szCs w:val="28"/>
        </w:rPr>
        <w:t>60</w:t>
      </w:r>
      <w:r w:rsidR="008A01BD" w:rsidRPr="00732B63">
        <w:rPr>
          <w:rFonts w:ascii="Times New Roman" w:hAnsi="Times New Roman"/>
          <w:sz w:val="28"/>
          <w:szCs w:val="28"/>
        </w:rPr>
        <w:t xml:space="preserve"> «Об утверждении </w:t>
      </w:r>
      <w:r w:rsidR="008A01BD" w:rsidRPr="00732B63">
        <w:rPr>
          <w:rFonts w:ascii="Times New Roman" w:hAnsi="Times New Roman"/>
          <w:sz w:val="28"/>
          <w:szCs w:val="28"/>
        </w:rPr>
        <w:lastRenderedPageBreak/>
        <w:t>административного регламента по предоставлению муниципальной услуги «Выдача разрешения на ввод объекта в эксплуатацию»;</w:t>
      </w:r>
    </w:p>
    <w:p w14:paraId="6385A9FB" w14:textId="299EEA7E" w:rsidR="008A01BD" w:rsidRPr="00732B63" w:rsidRDefault="00732B63" w:rsidP="008A0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 xml:space="preserve">- от </w:t>
      </w:r>
      <w:r w:rsidR="008A01BD">
        <w:rPr>
          <w:rFonts w:ascii="Times New Roman" w:hAnsi="Times New Roman"/>
          <w:sz w:val="28"/>
          <w:szCs w:val="28"/>
        </w:rPr>
        <w:t>11</w:t>
      </w:r>
      <w:r w:rsidRPr="00732B63">
        <w:rPr>
          <w:rFonts w:ascii="Times New Roman" w:hAnsi="Times New Roman"/>
          <w:sz w:val="28"/>
          <w:szCs w:val="28"/>
        </w:rPr>
        <w:t>.</w:t>
      </w:r>
      <w:r w:rsidR="008A01BD">
        <w:rPr>
          <w:rFonts w:ascii="Times New Roman" w:hAnsi="Times New Roman"/>
          <w:sz w:val="28"/>
          <w:szCs w:val="28"/>
        </w:rPr>
        <w:t>02</w:t>
      </w:r>
      <w:r w:rsidRPr="00732B63">
        <w:rPr>
          <w:rFonts w:ascii="Times New Roman" w:hAnsi="Times New Roman"/>
          <w:sz w:val="28"/>
          <w:szCs w:val="28"/>
        </w:rPr>
        <w:t>.20</w:t>
      </w:r>
      <w:r w:rsidR="008A01BD">
        <w:rPr>
          <w:rFonts w:ascii="Times New Roman" w:hAnsi="Times New Roman"/>
          <w:sz w:val="28"/>
          <w:szCs w:val="28"/>
        </w:rPr>
        <w:t>21</w:t>
      </w:r>
      <w:r w:rsidRPr="00732B63">
        <w:rPr>
          <w:rFonts w:ascii="Times New Roman" w:hAnsi="Times New Roman"/>
          <w:sz w:val="28"/>
          <w:szCs w:val="28"/>
        </w:rPr>
        <w:t xml:space="preserve"> г. № 3</w:t>
      </w:r>
      <w:r w:rsidR="008A01BD">
        <w:rPr>
          <w:rFonts w:ascii="Times New Roman" w:hAnsi="Times New Roman"/>
          <w:sz w:val="28"/>
          <w:szCs w:val="28"/>
        </w:rPr>
        <w:t>5</w:t>
      </w:r>
      <w:r w:rsidRPr="00732B63">
        <w:rPr>
          <w:rFonts w:ascii="Times New Roman" w:hAnsi="Times New Roman"/>
          <w:sz w:val="28"/>
          <w:szCs w:val="28"/>
        </w:rPr>
        <w:t xml:space="preserve"> </w:t>
      </w:r>
      <w:r w:rsidR="008A01BD" w:rsidRPr="00732B63">
        <w:rPr>
          <w:rFonts w:ascii="Times New Roman" w:hAnsi="Times New Roman"/>
          <w:sz w:val="28"/>
          <w:szCs w:val="28"/>
        </w:rPr>
        <w:t>«О внесении изменений в постановление Шелангерско</w:t>
      </w:r>
      <w:r w:rsidR="008A01BD">
        <w:rPr>
          <w:rFonts w:ascii="Times New Roman" w:hAnsi="Times New Roman"/>
          <w:sz w:val="28"/>
          <w:szCs w:val="28"/>
        </w:rPr>
        <w:t xml:space="preserve">й </w:t>
      </w:r>
      <w:r w:rsidR="008A01BD" w:rsidRPr="00732B63">
        <w:rPr>
          <w:rFonts w:ascii="Times New Roman" w:hAnsi="Times New Roman"/>
          <w:sz w:val="28"/>
          <w:szCs w:val="28"/>
        </w:rPr>
        <w:t>сельско</w:t>
      </w:r>
      <w:r w:rsidR="008A01BD">
        <w:rPr>
          <w:rFonts w:ascii="Times New Roman" w:hAnsi="Times New Roman"/>
          <w:sz w:val="28"/>
          <w:szCs w:val="28"/>
        </w:rPr>
        <w:t>й</w:t>
      </w:r>
      <w:r w:rsidR="008A01BD" w:rsidRPr="00732B63">
        <w:rPr>
          <w:rFonts w:ascii="Times New Roman" w:hAnsi="Times New Roman"/>
          <w:sz w:val="28"/>
          <w:szCs w:val="28"/>
        </w:rPr>
        <w:t xml:space="preserve"> </w:t>
      </w:r>
      <w:r w:rsidR="008A01BD">
        <w:rPr>
          <w:rFonts w:ascii="Times New Roman" w:hAnsi="Times New Roman"/>
          <w:sz w:val="28"/>
          <w:szCs w:val="28"/>
        </w:rPr>
        <w:t xml:space="preserve">администрации от </w:t>
      </w:r>
      <w:r w:rsidR="00CA236E">
        <w:rPr>
          <w:rFonts w:ascii="Times New Roman" w:hAnsi="Times New Roman"/>
          <w:sz w:val="28"/>
          <w:szCs w:val="28"/>
        </w:rPr>
        <w:t>06</w:t>
      </w:r>
      <w:r w:rsidR="008A01BD">
        <w:rPr>
          <w:rFonts w:ascii="Times New Roman" w:hAnsi="Times New Roman"/>
          <w:sz w:val="28"/>
          <w:szCs w:val="28"/>
        </w:rPr>
        <w:t>.</w:t>
      </w:r>
      <w:r w:rsidR="00CA236E">
        <w:rPr>
          <w:rFonts w:ascii="Times New Roman" w:hAnsi="Times New Roman"/>
          <w:sz w:val="28"/>
          <w:szCs w:val="28"/>
        </w:rPr>
        <w:t>12</w:t>
      </w:r>
      <w:r w:rsidR="008A01BD">
        <w:rPr>
          <w:rFonts w:ascii="Times New Roman" w:hAnsi="Times New Roman"/>
          <w:sz w:val="28"/>
          <w:szCs w:val="28"/>
        </w:rPr>
        <w:t>.</w:t>
      </w:r>
      <w:r w:rsidR="008A01BD" w:rsidRPr="00732B63">
        <w:rPr>
          <w:rFonts w:ascii="Times New Roman" w:hAnsi="Times New Roman"/>
          <w:sz w:val="28"/>
          <w:szCs w:val="28"/>
        </w:rPr>
        <w:t>201</w:t>
      </w:r>
      <w:r w:rsidR="008A01BD">
        <w:rPr>
          <w:rFonts w:ascii="Times New Roman" w:hAnsi="Times New Roman"/>
          <w:sz w:val="28"/>
          <w:szCs w:val="28"/>
        </w:rPr>
        <w:t>9</w:t>
      </w:r>
      <w:r w:rsidR="008A01BD" w:rsidRPr="00732B63">
        <w:rPr>
          <w:rFonts w:ascii="Times New Roman" w:hAnsi="Times New Roman"/>
          <w:sz w:val="28"/>
          <w:szCs w:val="28"/>
        </w:rPr>
        <w:t xml:space="preserve"> года № </w:t>
      </w:r>
      <w:r w:rsidR="008A01BD">
        <w:rPr>
          <w:rFonts w:ascii="Times New Roman" w:hAnsi="Times New Roman"/>
          <w:sz w:val="28"/>
          <w:szCs w:val="28"/>
        </w:rPr>
        <w:t>60</w:t>
      </w:r>
      <w:r w:rsidR="008A01BD" w:rsidRPr="00732B6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14:paraId="00EE4998" w14:textId="02CFDC7E" w:rsidR="00732B63" w:rsidRPr="00732B63" w:rsidRDefault="00732B63" w:rsidP="008A0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32B63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8A01BD">
        <w:rPr>
          <w:rFonts w:ascii="Times New Roman" w:hAnsi="Times New Roman"/>
          <w:sz w:val="28"/>
          <w:szCs w:val="28"/>
        </w:rPr>
        <w:t xml:space="preserve">подлежит </w:t>
      </w:r>
      <w:r w:rsidRPr="00732B63">
        <w:rPr>
          <w:rFonts w:ascii="Times New Roman" w:hAnsi="Times New Roman"/>
          <w:sz w:val="28"/>
          <w:szCs w:val="28"/>
        </w:rPr>
        <w:t>обнародовани</w:t>
      </w:r>
      <w:r w:rsidR="008A01BD">
        <w:rPr>
          <w:rFonts w:ascii="Times New Roman" w:hAnsi="Times New Roman"/>
          <w:sz w:val="28"/>
          <w:szCs w:val="28"/>
        </w:rPr>
        <w:t>ю на официальном сайте Звениговского муниципального района, в информационно-телекоммуникационной</w:t>
      </w:r>
      <w:r w:rsidRPr="00732B63">
        <w:rPr>
          <w:rFonts w:ascii="Times New Roman" w:hAnsi="Times New Roman"/>
          <w:sz w:val="28"/>
          <w:szCs w:val="28"/>
        </w:rPr>
        <w:t xml:space="preserve"> сети «</w:t>
      </w:r>
      <w:proofErr w:type="gramStart"/>
      <w:r w:rsidRPr="00732B63">
        <w:rPr>
          <w:rFonts w:ascii="Times New Roman" w:hAnsi="Times New Roman"/>
          <w:sz w:val="28"/>
          <w:szCs w:val="28"/>
        </w:rPr>
        <w:t>Интернет»</w:t>
      </w:r>
      <w:r w:rsidR="006F116F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6F116F">
        <w:rPr>
          <w:rFonts w:ascii="Times New Roman" w:hAnsi="Times New Roman"/>
          <w:sz w:val="28"/>
          <w:szCs w:val="28"/>
        </w:rPr>
        <w:t xml:space="preserve">адрес доступа: </w:t>
      </w:r>
      <w:proofErr w:type="spellStart"/>
      <w:r w:rsidRPr="00732B63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732B63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732B63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Pr="00732B63">
        <w:rPr>
          <w:rFonts w:ascii="Times New Roman" w:hAnsi="Times New Roman"/>
          <w:sz w:val="28"/>
          <w:szCs w:val="28"/>
          <w:u w:val="single"/>
        </w:rPr>
        <w:t>.</w:t>
      </w:r>
      <w:r w:rsidRPr="00732B6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6F116F">
        <w:rPr>
          <w:rFonts w:ascii="Times New Roman" w:hAnsi="Times New Roman"/>
          <w:sz w:val="28"/>
          <w:szCs w:val="28"/>
          <w:u w:val="single"/>
        </w:rPr>
        <w:t>)</w:t>
      </w:r>
    </w:p>
    <w:p w14:paraId="508A071D" w14:textId="10F6E58A" w:rsidR="00732B63" w:rsidRPr="00732B63" w:rsidRDefault="00732B63" w:rsidP="00732B63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32B63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="00587EBE">
        <w:rPr>
          <w:rFonts w:ascii="Times New Roman" w:hAnsi="Times New Roman"/>
          <w:sz w:val="28"/>
          <w:szCs w:val="28"/>
        </w:rPr>
        <w:t>п</w:t>
      </w:r>
      <w:r w:rsidRPr="00732B63">
        <w:rPr>
          <w:rFonts w:ascii="Times New Roman" w:hAnsi="Times New Roman"/>
          <w:sz w:val="28"/>
          <w:szCs w:val="28"/>
        </w:rPr>
        <w:t xml:space="preserve">остановления возложить на ведущего специалиста </w:t>
      </w:r>
      <w:proofErr w:type="gramStart"/>
      <w:r w:rsidRPr="00732B63">
        <w:rPr>
          <w:rFonts w:ascii="Times New Roman" w:hAnsi="Times New Roman"/>
          <w:sz w:val="28"/>
          <w:szCs w:val="28"/>
        </w:rPr>
        <w:t xml:space="preserve">администрации </w:t>
      </w:r>
      <w:r w:rsidR="006F116F">
        <w:rPr>
          <w:rFonts w:ascii="Times New Roman" w:hAnsi="Times New Roman"/>
          <w:sz w:val="28"/>
          <w:szCs w:val="28"/>
        </w:rPr>
        <w:t>.</w:t>
      </w:r>
      <w:proofErr w:type="gramEnd"/>
    </w:p>
    <w:p w14:paraId="5A3FB488" w14:textId="77777777" w:rsidR="00732B63" w:rsidRPr="00732B63" w:rsidRDefault="00732B63" w:rsidP="00732B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58FDB845" w14:textId="77777777" w:rsidR="00732B63" w:rsidRPr="00732B63" w:rsidRDefault="00732B63" w:rsidP="00732B63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14:paraId="18931A5E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5E673FD2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3A08338E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67AEA760" w14:textId="77777777" w:rsidR="00732B63" w:rsidRPr="00732B63" w:rsidRDefault="00732B63" w:rsidP="00732B63">
      <w:pPr>
        <w:tabs>
          <w:tab w:val="left" w:pos="1032"/>
        </w:tabs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 w:rsidRPr="00732B63">
        <w:rPr>
          <w:rFonts w:ascii="Times New Roman" w:hAnsi="Times New Roman"/>
          <w:bCs/>
          <w:kern w:val="28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32B63" w:rsidRPr="00732B63" w14:paraId="4F4204F7" w14:textId="77777777" w:rsidTr="003316F1">
        <w:tc>
          <w:tcPr>
            <w:tcW w:w="6629" w:type="dxa"/>
            <w:hideMark/>
          </w:tcPr>
          <w:p w14:paraId="72C878FC" w14:textId="7C0B76DD" w:rsidR="00732B63" w:rsidRPr="000B0EDB" w:rsidRDefault="00732B63" w:rsidP="00732B6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32B63">
              <w:rPr>
                <w:rFonts w:ascii="Times New Roman" w:hAnsi="Times New Roman"/>
                <w:sz w:val="28"/>
                <w:szCs w:val="28"/>
              </w:rPr>
              <w:t xml:space="preserve">И.о. главы администрации  </w:t>
            </w:r>
          </w:p>
        </w:tc>
        <w:tc>
          <w:tcPr>
            <w:tcW w:w="2942" w:type="dxa"/>
            <w:hideMark/>
          </w:tcPr>
          <w:p w14:paraId="2B03E3AC" w14:textId="77777777" w:rsidR="00732B63" w:rsidRPr="00732B63" w:rsidRDefault="00732B63" w:rsidP="000B0EDB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732B63">
              <w:rPr>
                <w:rFonts w:ascii="Times New Roman" w:hAnsi="Times New Roman"/>
                <w:sz w:val="28"/>
                <w:szCs w:val="28"/>
              </w:rPr>
              <w:t>Е.В. Васильева</w:t>
            </w:r>
          </w:p>
        </w:tc>
      </w:tr>
    </w:tbl>
    <w:p w14:paraId="32C55C83" w14:textId="77777777" w:rsidR="00732B63" w:rsidRPr="00732B63" w:rsidRDefault="00732B63" w:rsidP="00732B63">
      <w:pPr>
        <w:tabs>
          <w:tab w:val="left" w:pos="1032"/>
        </w:tabs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14:paraId="587ACCD4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7A10C68A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709DA10E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6A3878EA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13839954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3A9DE9B5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571B9573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58414EAB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5C73D38E" w14:textId="74EC8740" w:rsid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310DA97F" w14:textId="742C41BA" w:rsidR="00CF13C8" w:rsidRDefault="00CF13C8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60E27F8B" w14:textId="6C43E4D0" w:rsidR="00CF13C8" w:rsidRDefault="00CF13C8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03AE004B" w14:textId="454DF31F" w:rsidR="00CF13C8" w:rsidRDefault="00CF13C8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5A74B6BD" w14:textId="4A935FA1" w:rsidR="00CF13C8" w:rsidRDefault="00CF13C8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12C87DB4" w14:textId="308B308B" w:rsidR="00CF13C8" w:rsidRDefault="00CF13C8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66D20947" w14:textId="22BADF42" w:rsidR="00CF13C8" w:rsidRDefault="00CF13C8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7613A11E" w14:textId="6A18FA4D" w:rsidR="00CF13C8" w:rsidRDefault="00CF13C8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5B47464B" w14:textId="77777777" w:rsidR="00CF13C8" w:rsidRPr="00732B63" w:rsidRDefault="00CF13C8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6287DBD4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11094DC7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2CF98524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7B75723E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63ACAF41" w14:textId="77777777" w:rsidR="00732B63" w:rsidRPr="00732B63" w:rsidRDefault="00732B63" w:rsidP="00732B63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59B649EC" w14:textId="217595B4" w:rsidR="00231960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36FCD50F" w14:textId="1C8682E8" w:rsidR="00732B63" w:rsidRDefault="00732B63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2BC6A1F8" w14:textId="6A5A2569" w:rsidR="00732B63" w:rsidRDefault="00732B63" w:rsidP="0046242A">
      <w:pPr>
        <w:pStyle w:val="ConsPlusNormal"/>
        <w:rPr>
          <w:bCs/>
          <w:color w:val="000000" w:themeColor="text1"/>
        </w:rPr>
      </w:pPr>
    </w:p>
    <w:p w14:paraId="1F5A0F74" w14:textId="77777777" w:rsidR="0046242A" w:rsidRPr="00302E6A" w:rsidRDefault="0046242A" w:rsidP="0046242A">
      <w:pPr>
        <w:pStyle w:val="ConsPlusNormal"/>
        <w:rPr>
          <w:bCs/>
          <w:color w:val="000000" w:themeColor="text1"/>
        </w:rPr>
      </w:pPr>
      <w:bookmarkStart w:id="3" w:name="_GoBack"/>
      <w:bookmarkEnd w:id="3"/>
    </w:p>
    <w:p w14:paraId="1B46637A" w14:textId="0B82FB84" w:rsidR="00851D9E" w:rsidRPr="00302E6A" w:rsidRDefault="00732B63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14235BB6"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14:paraId="296319CD" w14:textId="429C039F"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14:paraId="49F14882" w14:textId="2E7A5488" w:rsidR="00511437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732B63">
        <w:rPr>
          <w:rFonts w:ascii="Times New Roman" w:hAnsi="Times New Roman"/>
          <w:b/>
          <w:bCs/>
          <w:color w:val="000000" w:themeColor="text1"/>
          <w:sz w:val="28"/>
          <w:szCs w:val="28"/>
        </w:rPr>
        <w:t>Шелангерского сельского поселения</w:t>
      </w:r>
    </w:p>
    <w:p w14:paraId="4168EB72" w14:textId="77777777" w:rsidR="001708B0" w:rsidRDefault="00170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455B06" w14:textId="1B8B131C"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28FF630E" w14:textId="6887E2F4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E9431D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9F3AC4A" w14:textId="73FFD8DE" w:rsidR="003316F1" w:rsidRPr="003316F1" w:rsidRDefault="003316F1" w:rsidP="003316F1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6F1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предоставления муниципальной услуги «Выдача разрешения на строительство» (далее – Административный регламент) определяет сроки и последовательность административных процедур (действий), осуществляемых Шелангерской сельской администрацией (далее – Администрация), в процессе предоставления муниципальной услуги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закон), и их должностными лицами, между Администрацией и физическими или юридическими лицами,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6F1">
        <w:rPr>
          <w:rFonts w:ascii="Times New Roman" w:hAnsi="Times New Roman"/>
          <w:color w:val="000000" w:themeColor="text1"/>
          <w:sz w:val="28"/>
          <w:szCs w:val="28"/>
        </w:rPr>
        <w:t>Основные понятия в настоящем Административном регламенте используются в том же значении, в котором они приведены в Федеральном законе и иных нормативных правовых актах Российской Федерации и Республики Марий Эл.</w:t>
      </w:r>
    </w:p>
    <w:p w14:paraId="058A5F5B" w14:textId="2878DD0F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AB90E3" w14:textId="77777777"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5D6A3CCE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E1FB8F" w14:textId="2195B0AE"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195BDDE3"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7CA60E" w14:textId="77777777"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14:paraId="48476F10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12287A" w14:textId="46E32021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0589FB5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самоуправления, организацию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3654AA09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21BE114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36CC89BF" w14:textId="77777777" w:rsidR="00D54578" w:rsidRPr="00D54578" w:rsidRDefault="00D54578" w:rsidP="00D5457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54578">
        <w:rPr>
          <w:rFonts w:ascii="Times New Roman" w:hAnsi="Times New Roman"/>
          <w:color w:val="000000" w:themeColor="text1"/>
          <w:sz w:val="28"/>
          <w:szCs w:val="28"/>
        </w:rPr>
        <w:t xml:space="preserve">путем публикации информации на официальном сайте Администрации информационно-телекоммуникационной сети «Интернет» </w:t>
      </w:r>
      <w:proofErr w:type="spellStart"/>
      <w:r w:rsidRPr="00D54578">
        <w:rPr>
          <w:rFonts w:ascii="Times New Roman" w:hAnsi="Times New Roman"/>
          <w:color w:val="000000" w:themeColor="text1"/>
          <w:sz w:val="28"/>
          <w:szCs w:val="28"/>
          <w:u w:val="single"/>
        </w:rPr>
        <w:t>www</w:t>
      </w:r>
      <w:proofErr w:type="spellEnd"/>
      <w:r w:rsidRPr="00D54578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D54578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admzven</w:t>
      </w:r>
      <w:proofErr w:type="spellEnd"/>
      <w:r w:rsidRPr="00D54578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D54578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ru</w:t>
      </w:r>
      <w:r w:rsidRPr="00D54578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D5457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(далее – официальный сайт), в федеральной государственной информационной системе «Единый портал государственных и муниципальных услуг (функций)» (www.gosuslugi.ru) (далее - федеральный реестр и ЕПГУ соответственно), </w:t>
      </w:r>
      <w:r w:rsidRPr="00D54578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Pr="00D54578">
        <w:rPr>
          <w:rFonts w:ascii="Times New Roman" w:hAnsi="Times New Roman"/>
          <w:bCs/>
          <w:color w:val="000000" w:themeColor="text1"/>
          <w:sz w:val="28"/>
          <w:szCs w:val="28"/>
        </w:rPr>
        <w:t>информационной системе «Портал государственных и муниципальных услуг Республики Марий Эл» (далее – Региональный портал);</w:t>
      </w:r>
    </w:p>
    <w:p w14:paraId="31C77FD4" w14:textId="62011668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1B54D8C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3FF135E3" w14:textId="79085B8B"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5C0297EE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2B805BF8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038A4A" w14:textId="024F221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4EB27CE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C002636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14:paraId="2364679C" w14:textId="316FF5E9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565437FA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3C33F902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50B43F" w14:textId="4A93197B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0F7229CD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7332569D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1B5C0125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5A3734A5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6E33E744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12BA1F9E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5DF6EC0F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1DCFA159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248E45B5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1A171683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14:paraId="5367E8B8" w14:textId="55C643F1"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473F26C4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35A88D11" w14:textId="17D9313D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14:paraId="29978A7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25F5EC4A" w14:textId="6AA38B0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14:paraId="7217A04B" w14:textId="0F6D640C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0B5196B" w14:textId="5EA6FBBA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14:paraId="0E9CE2B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A3CB24" w14:textId="59AAA827" w:rsidR="000B3F69" w:rsidRPr="00302E6A" w:rsidRDefault="00B33D0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униципальная услуга предоставляется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по месту нахождения земельного участка.</w:t>
      </w:r>
    </w:p>
    <w:p w14:paraId="6676AA66" w14:textId="29CD7AD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14:paraId="7173EAE3" w14:textId="0A2E3F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6EC67F" w14:textId="2DEF3C28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661C2836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5C009E" w14:textId="7666B711"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="00B33D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официальном сайте Администрации, на ЕПГУ, Региональном портале и в 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Федеральный реестр</w:t>
      </w:r>
      <w:r w:rsidR="00B33D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е.</w:t>
      </w:r>
    </w:p>
    <w:p w14:paraId="59008A9A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932F035" w14:textId="6AB41D98"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68026AC" w14:textId="26EB3C8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государственной власти, орган мест</w:t>
      </w:r>
      <w:r w:rsidR="00CE0245" w:rsidRPr="00302E6A">
        <w:rPr>
          <w:bCs/>
          <w:color w:val="000000" w:themeColor="text1"/>
        </w:rPr>
        <w:t>ного самоуправления, организацию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14:paraId="2D5881BB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3775B67B" w14:textId="7088507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39E65477" w14:textId="4AEA01E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7533982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B2CC10B" w14:textId="77777777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25606B5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14:paraId="7F032C2A" w14:textId="19435E8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A1C6983" w14:textId="77777777"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14:paraId="7B60F2AE" w14:textId="77777777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56C09F93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E2A19E" w14:textId="21533FD5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</w:t>
      </w:r>
      <w:r w:rsidR="00D54578" w:rsidRPr="00D5457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329749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BDA6350" w14:textId="071C6E1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14:paraId="4D949303" w14:textId="1877BB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1241C36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14:paraId="015AFE71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7578250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58C60EC0" w14:textId="19C9A97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4130B836" w14:textId="21AD284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0517CF0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5145E57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53CE992A" w14:textId="77777777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B321E56" w14:textId="3DDE3BE4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9D13D85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085C1F8" w14:textId="1BE75DC5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14:paraId="266EFB6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BE9ABC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14:paraId="4E70DED4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D9242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34DCDFA" w14:textId="77F3D08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14:paraId="0720A944" w14:textId="77777777"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6AE3E4C8" w14:textId="2B0084B5"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43CCBB40" w14:textId="0191E0F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003016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1FE1E6" w14:textId="1EBBE5DB"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9DAD4B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ABC1BAD" w14:textId="4F079E9C"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14:paraId="3A36287D" w14:textId="2D7E94A4"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14:paraId="6B1D8E82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678AB7" w14:textId="1F2210BA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proofErr w:type="spell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</w:t>
      </w:r>
      <w:r w:rsidR="00D54578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proofErr w:type="spell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EC2B35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C0FC1AA" w14:textId="725C938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власти, орган местного самоуправления, организацию.</w:t>
      </w:r>
    </w:p>
    <w:p w14:paraId="790B4F0A" w14:textId="40787B77"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14:paraId="6C3E81A6" w14:textId="092932A2"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0BEA14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3856581" w14:textId="268AA946"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6C311A0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4882683" w14:textId="77777777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244B8C55" w14:textId="6047E0C5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2C0AA21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C2CB256" w14:textId="65AEEC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14:paraId="69C2585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FC31BC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49358FA1"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5B0D80E6" w14:textId="2D5B2922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1799C6A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814AF2" w14:textId="6BD1A71E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14:paraId="085DE45A" w14:textId="587C530F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14:paraId="150E187B" w14:textId="10262A3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14:paraId="5CBBA80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133B12B" w14:textId="2B4C4812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14:paraId="232F1B36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8CDDA9C" w14:textId="76D7ABF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14:paraId="6C4867C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343767B2" w14:textId="3A26AD1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1AF044B" w14:textId="30F7EFB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5CCF335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17A49EA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6227430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14:paraId="6FB0ACCD" w14:textId="061C3C72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25223AF" w14:textId="77777777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AE82C53" w14:textId="59CE0613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447A095" w14:textId="77777777"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7E227A3" w14:textId="2221AF8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14:paraId="2719A73F" w14:textId="4BF061FD"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721D321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14:paraId="028DBC9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CCCA9A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4295AA36" w14:textId="7AED007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02AFB01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14:paraId="290306F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43037A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78D422C3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14:paraId="7436023D" w14:textId="5C5420DD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14:paraId="623E91A6" w14:textId="77777777"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14:paraId="7D46810E" w14:textId="7AE8EC83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14D1FDC9" w14:textId="2BA163D5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5701B9B2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75C49936" w14:textId="75D0CD4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14:paraId="1236984B" w14:textId="6358C0E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14:paraId="537D2978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03ACD197" w14:textId="300D59B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14:paraId="17F13E0A" w14:textId="5F7DDB6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1CE5B13E" w14:textId="39C8AE1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CDF2158" w14:textId="438FEF5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3EE25CD0" w14:textId="058DD8C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0744E9FD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14:paraId="24B20BC4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14:paraId="5D7A13C6" w14:textId="6B967104"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14:paraId="2F558E43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14:paraId="0CB2AD56" w14:textId="1F3A6B66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1911C53E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481614DE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22639D33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500F2FC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1D46E6" w14:textId="7BDF2851"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B1A9321" w14:textId="607A6628"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F501D5" w14:textId="77777777"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FA12A30" w14:textId="590653D1"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14:paraId="569C8DF8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CF57B8" w14:textId="1927EC2E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8E686D4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FF4D54" w14:textId="23BDA98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4B1698F" w14:textId="352B776E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2D5F2" w14:textId="0437B004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F9180B0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EF8518" w14:textId="08A273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727108F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3E6C89A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4744C0A2" w14:textId="172A948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47631B0" w14:textId="19401AEA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5B27C57E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4E1D6DB6"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44FD32F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2C5429C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363EF57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50E6F20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3D822B0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62CAA1FC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B8300F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6B028061" w14:textId="160DEFA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5137A9A" w14:textId="5CF8D7EA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42EFC2C8"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18B42BD7"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6CB4F045" w14:textId="77777777"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7400ABDD" w14:textId="6008C9FA"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4179FE" w14:textId="2179694E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7E185BE2" w14:textId="1ECA1064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8753FF" w14:textId="3A2A87F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14D6525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458D0B2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6922801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43B5302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D905D6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254A4BC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625ED15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14:paraId="27046F79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52DBB13" w14:textId="166E7829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A929A13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3B8774" w14:textId="469C67C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65A6DE3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76A0D79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882DE5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58F26A4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4DC60E5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1881279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7F6FE7F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095D889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14:paraId="443907F3" w14:textId="615ACF6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5D7BC5F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78861B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71FFB2F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3BE78E9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38F2DEF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204CE3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2C142DD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00E6D47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624261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14:paraId="7256AB08" w14:textId="010FC0A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1EC3E1B" w14:textId="74B0528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CE9702" w14:textId="77777777" w:rsidR="009E15D9" w:rsidRDefault="009E15D9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49C9910E" w:rsidR="00CE6C97" w:rsidRPr="00302E6A" w:rsidRDefault="00762452" w:rsidP="009E1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7B2404" w14:textId="51039618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3A6F0AF1" w14:textId="3FFE2183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6A3D7FDF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7A6CC9D1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7F12E5C" w14:textId="1EF9022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5F3A34E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6ADFE5FD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859AB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5001EFE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446B474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1986474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289DDF8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0431579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1E28F07E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(указать наименование субъекта </w:t>
      </w:r>
      <w:r w:rsidR="006C529E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Российской Федерации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(указать наименование муниципального образования в случае предоставления муниципальной услуги);</w:t>
      </w:r>
    </w:p>
    <w:p w14:paraId="554C7D53" w14:textId="4C8E36A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60CF3" w14:textId="4E7B7961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9B276B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0B441A27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EABFB65" w14:textId="15467A75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14:paraId="2B4AD35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6211307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(указать наименование субъекта </w:t>
      </w:r>
      <w:r w:rsidR="006C529E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Российской Федерации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(указать наименование муниципального образования в случае предоставления муниципальной услуги)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72581C" w14:textId="60DF14F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21AB0417" w14:textId="3382F16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38C898A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61CDEFB8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09EE63" w14:textId="5860C56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16BEA7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C98586" w14:textId="0AB767D3"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6DBF87D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6FB7BB5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3C2EE308" w14:textId="6DC8780E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FF34CD9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23619F6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33D2C35" w14:textId="21647B5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79EBF25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32EFBD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97A20D2" w14:textId="267C01D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F099C" w14:textId="7807E299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8458FE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A7AA6D" w14:textId="1A70024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0E16DD" w14:textId="77777777" w:rsidR="00CE6C97" w:rsidRPr="00302E6A" w:rsidRDefault="0040265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14:paraId="798FEACF" w14:textId="77777777" w:rsidR="00CE6C97" w:rsidRPr="00302E6A" w:rsidRDefault="0040265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5380E53A"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909BD4" w14:textId="3B6A528C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0300D24E" w14:textId="77777777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4AB40C9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5247AC9F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A36088" w14:textId="77777777"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CCA942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5C61BE3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37CFF22A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725B155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EDF34B0" w14:textId="3618C04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14:paraId="37BEE1F6" w14:textId="77777777"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5384BF6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6215509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44AE24D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1935D6D2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A2A9CE9" w14:textId="75D8A24E"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0FD257E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83412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D66BE1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978B8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3B0B6E7D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E848C1F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D54412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947E20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2999C17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3E74189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9C9DC37" w14:textId="77777777"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78C560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8A986" w14:textId="34F7F1D7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14:paraId="1CCC559F" w14:textId="1BEE6E00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65FD635D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66937E8D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C99A7F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DCD33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44CECDA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27290E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061DCFF9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C024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63C80B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2222B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0A9C03C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607D1904" w14:textId="77777777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5E52142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045F6378" w14:textId="77777777"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32058CA4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4F78A0C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0C5BBAC4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1AB1C871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6718D569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0705758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BB33FE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10C01D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FA6DF7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297DCE" w14:textId="25649AFF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17CC0461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8D0CE1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D7EFB75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B818CB3" w14:textId="77777777"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84E65C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417EF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543304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D9F6065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5641C574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3440C6E9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341BB555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26084BCE" w14:textId="383276A4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14:paraId="2750F41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7B07FB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920E1F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067C9308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14:paraId="78F6BA21" w14:textId="663D882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62BAE5CE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14:paraId="37DB2E2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46B32B2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14:paraId="1952474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446D76C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14:paraId="0935105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3BB4DE05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14:paraId="64F9995D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A9A2BAF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ADDA7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33D8F03" w14:textId="77777777"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BA44CD1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E99EF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F7CDD80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044A55D7" w14:textId="77777777"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2CBC085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4DA5769F" w14:textId="6DF10FA9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14:paraId="5FC49677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3CD31DE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1FED4EF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83BB302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54F39E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B6E300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2D34A0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18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57B23F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32FEFE2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B2E684A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CFC52E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4B0C31CB" w14:textId="7D350CB6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2DDF0DA4" w14:textId="6002B123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611B1EB3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863221" w14:textId="77777777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14:paraId="253DF9BA" w14:textId="1F1C4269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5A210F6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7196A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1ACF349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4DF751F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EFFBF4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3570387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42E08DA" w14:textId="616D3261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14:paraId="651653C8" w14:textId="77777777"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077A513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2A02A982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32DAD54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A5F45D5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1B6962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4A6A47A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800A7EB" w14:textId="35A8E141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4C36ED2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23440D6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9A84BE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873AD3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C8CC7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A5958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6AACCB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B72C88D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A749F8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697B7C78" w14:textId="029732A9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416304B9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711EEA45" w14:textId="77777777" w:rsidTr="00890957">
        <w:tc>
          <w:tcPr>
            <w:tcW w:w="9137" w:type="dxa"/>
            <w:shd w:val="clear" w:color="auto" w:fill="auto"/>
          </w:tcPr>
          <w:p w14:paraId="0EB9141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B36EC8E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1DEE6F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9929979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167CA4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1B87692" w14:textId="77777777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14:paraId="3CA99475" w14:textId="77C6C219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0B1290A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804AFC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C98408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3FB67D1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9FB4E0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8EE7FD9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0AB7EF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14:paraId="77F931E0" w14:textId="77777777"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DFB5B9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14:paraId="7667DF0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2B51480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1D36F7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5AD7C14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B7DC87B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380FFE2" w14:textId="73790FB5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16E55BD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011FAB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28D7C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FEB0CD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7577CC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5259AE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14:paraId="55970BD6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14:paraId="128E5679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оставить  заявление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82B8226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83141EB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64BA96E8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53C278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14:paraId="5D2E9F06" w14:textId="77777777" w:rsidTr="00890957">
        <w:tc>
          <w:tcPr>
            <w:tcW w:w="8788" w:type="dxa"/>
            <w:shd w:val="clear" w:color="auto" w:fill="auto"/>
          </w:tcPr>
          <w:p w14:paraId="4FC48F4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720E1E94" w14:textId="2892B1EC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22B81013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A4D6992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D7B026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B8D7EC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6952F4" w14:textId="77777777"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7777777"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14:paraId="1CE54892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737A13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14:paraId="5650ED0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79A14E06" w14:textId="77777777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F0D967B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1C7858FB" w14:textId="1C6C46AD"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0E014C5" w14:textId="2F898CB4"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4A4FB4D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20FF1C97"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2BE0E693" w14:textId="77777777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6F69A441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1"/>
        <w:gridCol w:w="3400"/>
        <w:gridCol w:w="1701"/>
        <w:gridCol w:w="1416"/>
        <w:gridCol w:w="1935"/>
        <w:gridCol w:w="1956"/>
        <w:gridCol w:w="2506"/>
      </w:tblGrid>
      <w:tr w:rsidR="00302E6A" w:rsidRPr="00302E6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302E6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02E6A" w:rsidRPr="00302E6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302E6A" w:rsidRPr="00302E6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302E6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14:paraId="5642F2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14:paraId="225316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5804F7B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14:paraId="1CF333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06C645C5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710C84B1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4E07294A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14:paraId="598BBDC4" w14:textId="7777777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77777777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77777777"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302E6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09DB3DD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7A4112E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302E6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5B4D1B00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77777777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106B8E10"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A133" w14:textId="77777777" w:rsidR="0040265E" w:rsidRDefault="0040265E">
      <w:pPr>
        <w:spacing w:after="0" w:line="240" w:lineRule="auto"/>
      </w:pPr>
      <w:r>
        <w:separator/>
      </w:r>
    </w:p>
  </w:endnote>
  <w:endnote w:type="continuationSeparator" w:id="0">
    <w:p w14:paraId="274E465C" w14:textId="77777777" w:rsidR="0040265E" w:rsidRDefault="0040265E">
      <w:pPr>
        <w:spacing w:after="0" w:line="240" w:lineRule="auto"/>
      </w:pPr>
      <w:r>
        <w:continuationSeparator/>
      </w:r>
    </w:p>
  </w:endnote>
  <w:endnote w:type="continuationNotice" w:id="1">
    <w:p w14:paraId="42A6E7BC" w14:textId="77777777" w:rsidR="0040265E" w:rsidRDefault="004026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D864" w14:textId="77777777" w:rsidR="0040265E" w:rsidRDefault="0040265E">
      <w:pPr>
        <w:spacing w:after="0" w:line="240" w:lineRule="auto"/>
      </w:pPr>
      <w:r>
        <w:separator/>
      </w:r>
    </w:p>
  </w:footnote>
  <w:footnote w:type="continuationSeparator" w:id="0">
    <w:p w14:paraId="6B129F71" w14:textId="77777777" w:rsidR="0040265E" w:rsidRDefault="0040265E">
      <w:pPr>
        <w:spacing w:after="0" w:line="240" w:lineRule="auto"/>
      </w:pPr>
      <w:r>
        <w:continuationSeparator/>
      </w:r>
    </w:p>
  </w:footnote>
  <w:footnote w:type="continuationNotice" w:id="1">
    <w:p w14:paraId="5697EEC6" w14:textId="77777777" w:rsidR="0040265E" w:rsidRDefault="004026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D98F" w14:textId="77777777" w:rsidR="00CA236E" w:rsidRPr="007B2B77" w:rsidRDefault="00CA236E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CA236E" w:rsidRDefault="00CA236E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FA08" w14:textId="54AAD3D4" w:rsidR="00CA236E" w:rsidRDefault="00CA236E" w:rsidP="00E5586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0EDB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08B0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1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39A9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BAC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85E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6F1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6BCC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65E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42A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C51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87EBE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116F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2B63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1BD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2B2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1610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5D9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69E3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3D06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2604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6BD9"/>
    <w:rsid w:val="00C97586"/>
    <w:rsid w:val="00CA1077"/>
    <w:rsid w:val="00CA1C05"/>
    <w:rsid w:val="00CA236E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09E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3C8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4578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5869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62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4E80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f2"/>
    <w:uiPriority w:val="59"/>
    <w:rsid w:val="00732B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2">
    <w:name w:val="Unresolved Mention"/>
    <w:basedOn w:val="a0"/>
    <w:uiPriority w:val="99"/>
    <w:semiHidden/>
    <w:unhideWhenUsed/>
    <w:rsid w:val="0033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D937-6F1C-4592-B187-14FFD875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68</Pages>
  <Words>18363</Words>
  <Characters>104675</Characters>
  <Application>Microsoft Office Word</Application>
  <DocSecurity>0</DocSecurity>
  <Lines>872</Lines>
  <Paragraphs>245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Требования к порядку информирования о предоставлении государственной (муниципаль</vt:lpstr>
      <vt:lpstr/>
      <vt:lpstr>Срок предоставления муниципальнй услуги, в том числе с учетом необходимости обра</vt:lpstr>
      <vt:lpstr>        </vt:lpstr>
      <vt:lpstr>        Порядок, размер и основания взимания государственной пошлины или иной оплаты, вз</vt:lpstr>
      <vt:lpstr/>
      <vt:lpstr/>
      <vt:lpstr>Максимальный срок ожидания в очереди при подаче запроса о предоставлении муницип</vt:lpstr>
      <vt:lpstr/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/>
      <vt:lpstr>Требования к порядку и формам контроля за предоставлением</vt:lpstr>
      <vt:lpstr>    Раздел V. Досудебный (внесудебный) порядок обжалования решений и действий (безде</vt:lpstr>
      <vt:lpstr>    </vt:lpstr>
      <vt:lpstr>    5.1. Заявитель имеет право на обжалование решения и (или) действий (бездействия)</vt:lpstr>
      <vt:lpstr>    </vt:lpstr>
      <vt:lpstr>    </vt:lpstr>
      <vt:lpstr>Кому ____________________________________</vt:lpstr>
      <vt:lpstr>Кому ____________________________________</vt:lpstr>
    </vt:vector>
  </TitlesOfParts>
  <Company/>
  <LinksUpToDate>false</LinksUpToDate>
  <CharactersWithSpaces>122793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</cp:lastModifiedBy>
  <cp:revision>125</cp:revision>
  <cp:lastPrinted>2022-03-21T06:19:00Z</cp:lastPrinted>
  <dcterms:created xsi:type="dcterms:W3CDTF">2021-08-05T05:57:00Z</dcterms:created>
  <dcterms:modified xsi:type="dcterms:W3CDTF">2022-04-05T12:55:00Z</dcterms:modified>
</cp:coreProperties>
</file>